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10CEA291" w14:textId="77777777" w:rsidR="006E0661" w:rsidRDefault="006E0661" w:rsidP="000213BB">
      <w:pPr>
        <w:pStyle w:val="Bezmezer"/>
        <w:jc w:val="center"/>
        <w:rPr>
          <w:rFonts w:ascii="Calibri" w:hAnsi="Calibri" w:cs="Calibri"/>
          <w:bCs/>
          <w:sz w:val="28"/>
          <w:szCs w:val="28"/>
        </w:rPr>
      </w:pPr>
      <w:r w:rsidRPr="006E0661">
        <w:rPr>
          <w:rFonts w:ascii="Calibri" w:hAnsi="Calibri" w:cs="Calibri"/>
          <w:bCs/>
          <w:sz w:val="28"/>
          <w:szCs w:val="28"/>
        </w:rPr>
        <w:t xml:space="preserve">DODÁVKA VSTŘIKOVACÍHO LISU S MANIPULÁTOREM </w:t>
      </w:r>
    </w:p>
    <w:p w14:paraId="14678494" w14:textId="30B45286" w:rsidR="000213BB" w:rsidRPr="006E0661" w:rsidRDefault="006E0661" w:rsidP="000213BB">
      <w:pPr>
        <w:pStyle w:val="Bezmezer"/>
        <w:jc w:val="center"/>
        <w:rPr>
          <w:rFonts w:ascii="Calibri" w:hAnsi="Calibri" w:cs="Calibri"/>
          <w:bCs/>
          <w:sz w:val="28"/>
          <w:szCs w:val="28"/>
        </w:rPr>
      </w:pPr>
      <w:r w:rsidRPr="006E0661">
        <w:rPr>
          <w:rFonts w:ascii="Calibri" w:hAnsi="Calibri" w:cs="Calibri"/>
          <w:bCs/>
          <w:sz w:val="28"/>
          <w:szCs w:val="28"/>
        </w:rPr>
        <w:t xml:space="preserve">PRO SPOLEČNOST </w:t>
      </w:r>
      <w:proofErr w:type="gramStart"/>
      <w:r w:rsidRPr="006E0661">
        <w:rPr>
          <w:rFonts w:ascii="Calibri" w:hAnsi="Calibri" w:cs="Calibri"/>
          <w:bCs/>
          <w:sz w:val="28"/>
          <w:szCs w:val="28"/>
        </w:rPr>
        <w:t>LUVE - PLAST</w:t>
      </w:r>
      <w:proofErr w:type="gramEnd"/>
      <w:r w:rsidRPr="006E0661">
        <w:rPr>
          <w:rFonts w:ascii="Calibri" w:hAnsi="Calibri" w:cs="Calibri"/>
          <w:bCs/>
          <w:sz w:val="28"/>
          <w:szCs w:val="28"/>
        </w:rPr>
        <w:t>, S.R.O.</w:t>
      </w:r>
    </w:p>
    <w:p w14:paraId="5E838A13" w14:textId="77777777" w:rsidR="006E0661" w:rsidRPr="00067D70" w:rsidRDefault="006E0661" w:rsidP="000213BB">
      <w:pPr>
        <w:pStyle w:val="Bezmezer"/>
        <w:jc w:val="center"/>
        <w:rPr>
          <w:rFonts w:ascii="Calibri" w:hAnsi="Calibri" w:cs="Calibri"/>
        </w:rPr>
      </w:pPr>
    </w:p>
    <w:p w14:paraId="6255D41E" w14:textId="363E64FF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333BF6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2486B9C8" w14:textId="49E34246" w:rsidR="00E44966" w:rsidRPr="008044A6" w:rsidRDefault="00E44966" w:rsidP="000213BB">
      <w:pPr>
        <w:pStyle w:val="Bezmezer"/>
        <w:tabs>
          <w:tab w:val="left" w:pos="4678"/>
        </w:tabs>
        <w:jc w:val="both"/>
        <w:rPr>
          <w:rStyle w:val="preformatted"/>
          <w:rFonts w:asciiTheme="minorHAnsi" w:hAnsiTheme="minorHAnsi" w:cstheme="minorHAnsi"/>
          <w:bCs/>
          <w:color w:val="000000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proofErr w:type="gramStart"/>
      <w:r w:rsidR="00484283" w:rsidRPr="008044A6">
        <w:rPr>
          <w:rFonts w:asciiTheme="minorHAnsi" w:hAnsiTheme="minorHAnsi" w:cstheme="minorHAnsi"/>
        </w:rPr>
        <w:t>LUVE - PLAST</w:t>
      </w:r>
      <w:proofErr w:type="gramEnd"/>
      <w:r w:rsidR="00484283" w:rsidRPr="008044A6">
        <w:rPr>
          <w:rFonts w:asciiTheme="minorHAnsi" w:hAnsiTheme="minorHAnsi" w:cstheme="minorHAnsi"/>
        </w:rPr>
        <w:t>, s.r.o</w:t>
      </w:r>
      <w:r w:rsidR="006C23CE">
        <w:rPr>
          <w:rFonts w:asciiTheme="minorHAnsi" w:hAnsiTheme="minorHAnsi" w:cstheme="minorHAnsi"/>
        </w:rPr>
        <w:t>.</w:t>
      </w:r>
    </w:p>
    <w:p w14:paraId="5F91FBCE" w14:textId="3204DCE3" w:rsidR="00E44966" w:rsidRPr="008044A6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044A6">
        <w:rPr>
          <w:rFonts w:asciiTheme="minorHAnsi" w:hAnsiTheme="minorHAnsi" w:cstheme="minorHAnsi"/>
        </w:rPr>
        <w:t>sídlo:</w:t>
      </w:r>
      <w:r w:rsidR="00E44966" w:rsidRPr="008044A6">
        <w:rPr>
          <w:rFonts w:asciiTheme="minorHAnsi" w:hAnsiTheme="minorHAnsi" w:cstheme="minorHAnsi"/>
        </w:rPr>
        <w:t xml:space="preserve"> </w:t>
      </w:r>
      <w:r w:rsidR="00E44966" w:rsidRPr="008044A6">
        <w:rPr>
          <w:rFonts w:asciiTheme="minorHAnsi" w:hAnsiTheme="minorHAnsi" w:cstheme="minorHAnsi"/>
        </w:rPr>
        <w:tab/>
      </w:r>
      <w:r w:rsidR="002026C5" w:rsidRPr="008044A6">
        <w:rPr>
          <w:rFonts w:asciiTheme="minorHAnsi" w:hAnsiTheme="minorHAnsi" w:cstheme="minorHAnsi"/>
        </w:rPr>
        <w:t>Kelčany 64, 696 49 Kelčany</w:t>
      </w:r>
    </w:p>
    <w:p w14:paraId="7E75F8FB" w14:textId="43575E9F" w:rsidR="00E44966" w:rsidRPr="008044A6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bCs/>
        </w:rPr>
      </w:pPr>
      <w:r w:rsidRPr="008044A6">
        <w:rPr>
          <w:rFonts w:asciiTheme="minorHAnsi" w:hAnsiTheme="minorHAnsi" w:cstheme="minorHAnsi"/>
        </w:rPr>
        <w:t>zastoupený:</w:t>
      </w:r>
      <w:r w:rsidRPr="008044A6">
        <w:rPr>
          <w:rFonts w:asciiTheme="minorHAnsi" w:hAnsiTheme="minorHAnsi" w:cstheme="minorHAnsi"/>
        </w:rPr>
        <w:tab/>
      </w:r>
      <w:r w:rsidR="00440F9A" w:rsidRPr="00CB6C70">
        <w:rPr>
          <w:rFonts w:asciiTheme="minorHAnsi" w:hAnsiTheme="minorHAnsi" w:cstheme="minorHAnsi"/>
        </w:rPr>
        <w:t xml:space="preserve">Vladimír </w:t>
      </w:r>
      <w:proofErr w:type="spellStart"/>
      <w:r w:rsidR="00440F9A" w:rsidRPr="00CB6C70">
        <w:rPr>
          <w:rFonts w:asciiTheme="minorHAnsi" w:hAnsiTheme="minorHAnsi" w:cstheme="minorHAnsi"/>
        </w:rPr>
        <w:t>Cuták</w:t>
      </w:r>
      <w:proofErr w:type="spellEnd"/>
      <w:r w:rsidR="00440F9A" w:rsidRPr="00CB6C70">
        <w:rPr>
          <w:rFonts w:asciiTheme="minorHAnsi" w:hAnsiTheme="minorHAnsi" w:cstheme="minorHAnsi"/>
        </w:rPr>
        <w:t>, jednatel</w:t>
      </w:r>
    </w:p>
    <w:p w14:paraId="0EDDABA6" w14:textId="5DF14A0F" w:rsidR="00E44966" w:rsidRPr="008044A6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044A6">
        <w:rPr>
          <w:rFonts w:asciiTheme="minorHAnsi" w:hAnsiTheme="minorHAnsi" w:cstheme="minorHAnsi"/>
        </w:rPr>
        <w:t>ve věcech technických oprávněn jednat:</w:t>
      </w:r>
      <w:r w:rsidR="000213BB" w:rsidRPr="008044A6">
        <w:rPr>
          <w:rFonts w:asciiTheme="minorHAnsi" w:hAnsiTheme="minorHAnsi" w:cstheme="minorHAnsi"/>
        </w:rPr>
        <w:tab/>
      </w:r>
      <w:r w:rsidR="00F230DE" w:rsidRPr="008044A6">
        <w:rPr>
          <w:rFonts w:asciiTheme="minorHAnsi" w:hAnsiTheme="minorHAnsi" w:cstheme="minorHAnsi"/>
        </w:rPr>
        <w:t xml:space="preserve">Vladimír </w:t>
      </w:r>
      <w:proofErr w:type="spellStart"/>
      <w:r w:rsidR="00F230DE" w:rsidRPr="008044A6">
        <w:rPr>
          <w:rFonts w:asciiTheme="minorHAnsi" w:hAnsiTheme="minorHAnsi" w:cstheme="minorHAnsi"/>
        </w:rPr>
        <w:t>Cuták</w:t>
      </w:r>
      <w:proofErr w:type="spellEnd"/>
    </w:p>
    <w:p w14:paraId="690EB986" w14:textId="36ACE7C1" w:rsidR="00E44966" w:rsidRPr="008044A6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044A6">
        <w:rPr>
          <w:rFonts w:asciiTheme="minorHAnsi" w:hAnsiTheme="minorHAnsi" w:cstheme="minorHAnsi"/>
        </w:rPr>
        <w:t>IČ</w:t>
      </w:r>
      <w:r w:rsidR="002A7899" w:rsidRPr="008044A6">
        <w:rPr>
          <w:rFonts w:asciiTheme="minorHAnsi" w:hAnsiTheme="minorHAnsi" w:cstheme="minorHAnsi"/>
        </w:rPr>
        <w:t>O</w:t>
      </w:r>
      <w:r w:rsidRPr="008044A6">
        <w:rPr>
          <w:rFonts w:asciiTheme="minorHAnsi" w:hAnsiTheme="minorHAnsi" w:cstheme="minorHAnsi"/>
        </w:rPr>
        <w:t>:</w:t>
      </w:r>
      <w:r w:rsidRPr="008044A6">
        <w:rPr>
          <w:rFonts w:asciiTheme="minorHAnsi" w:hAnsiTheme="minorHAnsi" w:cstheme="minorHAnsi"/>
        </w:rPr>
        <w:tab/>
      </w:r>
      <w:r w:rsidR="00FE65F4" w:rsidRPr="008044A6">
        <w:rPr>
          <w:rFonts w:asciiTheme="minorHAnsi" w:hAnsiTheme="minorHAnsi" w:cstheme="minorHAnsi"/>
        </w:rPr>
        <w:t>25504169</w:t>
      </w:r>
    </w:p>
    <w:p w14:paraId="74F028B0" w14:textId="20148E64" w:rsidR="00E44966" w:rsidRPr="008044A6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044A6">
        <w:rPr>
          <w:rFonts w:asciiTheme="minorHAnsi" w:hAnsiTheme="minorHAnsi" w:cstheme="minorHAnsi"/>
        </w:rPr>
        <w:t>DIČ:</w:t>
      </w:r>
      <w:r w:rsidRPr="008044A6">
        <w:rPr>
          <w:rFonts w:asciiTheme="minorHAnsi" w:hAnsiTheme="minorHAnsi" w:cstheme="minorHAnsi"/>
        </w:rPr>
        <w:tab/>
      </w:r>
      <w:r w:rsidR="000213BB" w:rsidRPr="008044A6">
        <w:rPr>
          <w:rFonts w:asciiTheme="minorHAnsi" w:hAnsiTheme="minorHAnsi" w:cstheme="minorHAnsi"/>
          <w:bCs/>
          <w:snapToGrid w:val="0"/>
        </w:rPr>
        <w:t>CZ</w:t>
      </w:r>
      <w:r w:rsidR="008044A6" w:rsidRPr="008044A6">
        <w:rPr>
          <w:rFonts w:asciiTheme="minorHAnsi" w:hAnsiTheme="minorHAnsi" w:cstheme="minorHAnsi"/>
        </w:rPr>
        <w:t>25504169</w:t>
      </w:r>
    </w:p>
    <w:p w14:paraId="42CF2BD5" w14:textId="244BCAD2" w:rsidR="000213BB" w:rsidRPr="008044A6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044A6">
        <w:rPr>
          <w:rFonts w:asciiTheme="minorHAnsi" w:hAnsiTheme="minorHAnsi" w:cstheme="minorHAnsi"/>
        </w:rPr>
        <w:t>bankovní spojení:</w:t>
      </w:r>
      <w:r w:rsidRPr="008044A6">
        <w:rPr>
          <w:rFonts w:asciiTheme="minorHAnsi" w:hAnsiTheme="minorHAnsi" w:cstheme="minorHAnsi"/>
        </w:rPr>
        <w:tab/>
      </w:r>
      <w:r w:rsidR="00D40A06" w:rsidRPr="007E78EC">
        <w:rPr>
          <w:rStyle w:val="Siln"/>
          <w:rFonts w:asciiTheme="minorHAnsi" w:hAnsiTheme="minorHAnsi" w:cstheme="minorHAnsi"/>
          <w:b w:val="0"/>
          <w:bCs w:val="0"/>
          <w:shd w:val="clear" w:color="auto" w:fill="FFFFFF"/>
        </w:rPr>
        <w:t xml:space="preserve">Československá obchodní banka, a.s. </w:t>
      </w:r>
      <w:r w:rsidR="00D40A06" w:rsidRPr="008044A6">
        <w:rPr>
          <w:rStyle w:val="Siln"/>
          <w:rFonts w:asciiTheme="minorHAnsi" w:hAnsiTheme="minorHAnsi" w:cstheme="minorHAnsi"/>
          <w:b w:val="0"/>
          <w:bCs w:val="0"/>
          <w:color w:val="333333"/>
          <w:shd w:val="clear" w:color="auto" w:fill="FFFFFF"/>
        </w:rPr>
        <w:t xml:space="preserve">- </w:t>
      </w:r>
      <w:r w:rsidR="00D40A06" w:rsidRPr="008044A6">
        <w:rPr>
          <w:rFonts w:asciiTheme="minorHAnsi" w:hAnsiTheme="minorHAnsi" w:cstheme="minorHAnsi"/>
        </w:rPr>
        <w:t>ČSOB, a.s.</w:t>
      </w:r>
    </w:p>
    <w:p w14:paraId="20D15310" w14:textId="21F99A83" w:rsidR="00E44966" w:rsidRPr="008044A6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044A6">
        <w:rPr>
          <w:rFonts w:asciiTheme="minorHAnsi" w:hAnsiTheme="minorHAnsi" w:cstheme="minorHAnsi"/>
        </w:rPr>
        <w:t>č. účtu:</w:t>
      </w:r>
      <w:r w:rsidRPr="008044A6">
        <w:rPr>
          <w:rFonts w:asciiTheme="minorHAnsi" w:hAnsiTheme="minorHAnsi" w:cstheme="minorHAnsi"/>
        </w:rPr>
        <w:tab/>
      </w:r>
      <w:r w:rsidR="0047262A" w:rsidRPr="008044A6">
        <w:rPr>
          <w:rFonts w:asciiTheme="minorHAnsi" w:hAnsiTheme="minorHAnsi" w:cstheme="minorHAnsi"/>
          <w:color w:val="222222"/>
          <w:shd w:val="clear" w:color="auto" w:fill="FFFFFF"/>
        </w:rPr>
        <w:t>182798278/0300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4FD47C6B" w:rsidR="000C55B0" w:rsidRPr="00067D70" w:rsidRDefault="000C55B0" w:rsidP="000A2557">
      <w:pPr>
        <w:pStyle w:val="Bezmezer"/>
        <w:ind w:left="567" w:hanging="567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6C3FCC">
        <w:rPr>
          <w:rFonts w:ascii="Calibri" w:hAnsi="Calibri" w:cs="Calibri"/>
          <w:b/>
          <w:bCs/>
          <w:i/>
          <w:iCs/>
          <w:snapToGrid w:val="0"/>
        </w:rPr>
        <w:t>objednateli</w:t>
      </w:r>
      <w:r w:rsidR="00E44966" w:rsidRPr="006C3FCC">
        <w:rPr>
          <w:rFonts w:ascii="Calibri" w:hAnsi="Calibri" w:cs="Calibri"/>
        </w:rPr>
        <w:t xml:space="preserve"> </w:t>
      </w:r>
      <w:r w:rsidR="000A2557" w:rsidRPr="006C3FCC">
        <w:rPr>
          <w:rFonts w:ascii="Calibri" w:hAnsi="Calibri" w:cs="Calibri"/>
          <w:snapToGrid w:val="0"/>
        </w:rPr>
        <w:t xml:space="preserve">1 ks </w:t>
      </w:r>
      <w:r w:rsidR="00F64691" w:rsidRPr="006C3FCC">
        <w:rPr>
          <w:rFonts w:ascii="Calibri" w:hAnsi="Calibri" w:cs="Calibri"/>
          <w:snapToGrid w:val="0"/>
        </w:rPr>
        <w:t xml:space="preserve">nového </w:t>
      </w:r>
      <w:r w:rsidR="000A2557" w:rsidRPr="006C3FCC">
        <w:rPr>
          <w:rFonts w:ascii="Calibri" w:hAnsi="Calibri" w:cs="Calibri"/>
          <w:snapToGrid w:val="0"/>
        </w:rPr>
        <w:t>vstřikovací</w:t>
      </w:r>
      <w:r w:rsidR="00F64691" w:rsidRPr="006C3FCC">
        <w:rPr>
          <w:rFonts w:ascii="Calibri" w:hAnsi="Calibri" w:cs="Calibri"/>
          <w:snapToGrid w:val="0"/>
        </w:rPr>
        <w:t>ho</w:t>
      </w:r>
      <w:r w:rsidR="000A2557" w:rsidRPr="006C3FCC">
        <w:rPr>
          <w:rFonts w:ascii="Calibri" w:hAnsi="Calibri" w:cs="Calibri"/>
          <w:snapToGrid w:val="0"/>
        </w:rPr>
        <w:t xml:space="preserve"> lisu s</w:t>
      </w:r>
      <w:r w:rsidR="00690559" w:rsidRPr="006C3FCC">
        <w:rPr>
          <w:rFonts w:ascii="Calibri" w:hAnsi="Calibri" w:cs="Calibri"/>
          <w:snapToGrid w:val="0"/>
        </w:rPr>
        <w:t> </w:t>
      </w:r>
      <w:r w:rsidR="00E00050" w:rsidRPr="006C3FCC">
        <w:rPr>
          <w:rFonts w:ascii="Calibri" w:hAnsi="Calibri" w:cs="Calibri"/>
          <w:snapToGrid w:val="0"/>
        </w:rPr>
        <w:t>manipul</w:t>
      </w:r>
      <w:r w:rsidR="00690559" w:rsidRPr="006C3FCC">
        <w:rPr>
          <w:rFonts w:ascii="Calibri" w:hAnsi="Calibri" w:cs="Calibri"/>
          <w:snapToGrid w:val="0"/>
        </w:rPr>
        <w:t xml:space="preserve">átorem </w:t>
      </w:r>
      <w:r w:rsidR="00E44966" w:rsidRPr="006C3FCC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zakázku </w:t>
      </w:r>
      <w:r w:rsidR="00E44966" w:rsidRPr="00E00050">
        <w:rPr>
          <w:rFonts w:ascii="Calibri" w:hAnsi="Calibri" w:cs="Calibri"/>
        </w:rPr>
        <w:t>„</w:t>
      </w:r>
      <w:r w:rsidR="00E00050" w:rsidRPr="00E00050">
        <w:rPr>
          <w:rFonts w:ascii="Calibri" w:hAnsi="Calibri" w:cs="Calibri"/>
          <w:bCs/>
        </w:rPr>
        <w:t>Dodávka vstřikovacího lisu s</w:t>
      </w:r>
      <w:r w:rsidR="00333BF6">
        <w:rPr>
          <w:rFonts w:ascii="Calibri" w:hAnsi="Calibri" w:cs="Calibri"/>
          <w:bCs/>
        </w:rPr>
        <w:t> </w:t>
      </w:r>
      <w:r w:rsidR="00E00050" w:rsidRPr="00E00050">
        <w:rPr>
          <w:rFonts w:ascii="Calibri" w:hAnsi="Calibri" w:cs="Calibri"/>
          <w:bCs/>
        </w:rPr>
        <w:t xml:space="preserve">manipulátorem pro společnost </w:t>
      </w:r>
      <w:proofErr w:type="gramStart"/>
      <w:r w:rsidR="00E00050" w:rsidRPr="00E00050">
        <w:rPr>
          <w:rFonts w:ascii="Calibri" w:hAnsi="Calibri" w:cs="Calibri"/>
          <w:bCs/>
        </w:rPr>
        <w:t>LUVE - PLAST</w:t>
      </w:r>
      <w:proofErr w:type="gramEnd"/>
      <w:r w:rsidR="00E00050" w:rsidRPr="00E00050">
        <w:rPr>
          <w:rFonts w:ascii="Calibri" w:hAnsi="Calibri" w:cs="Calibri"/>
          <w:bCs/>
        </w:rPr>
        <w:t>, s.r.o.</w:t>
      </w:r>
      <w:r w:rsidR="00E44966" w:rsidRPr="00E00050">
        <w:rPr>
          <w:rFonts w:ascii="Calibri" w:hAnsi="Calibri" w:cs="Calibri"/>
        </w:rPr>
        <w:t>“.</w:t>
      </w:r>
    </w:p>
    <w:p w14:paraId="0D19B900" w14:textId="77777777" w:rsidR="007E78EC" w:rsidRDefault="000C55B0" w:rsidP="007E78EC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 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 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</w:t>
      </w:r>
      <w:proofErr w:type="gramStart"/>
      <w:r w:rsidR="00E44966" w:rsidRPr="00067D70">
        <w:rPr>
          <w:rFonts w:ascii="Calibri" w:hAnsi="Calibri" w:cs="Calibri"/>
        </w:rPr>
        <w:t>základě</w:t>
      </w:r>
      <w:proofErr w:type="gramEnd"/>
      <w:r w:rsidR="00E44966" w:rsidRPr="00067D70">
        <w:rPr>
          <w:rFonts w:ascii="Calibri" w:hAnsi="Calibri" w:cs="Calibri"/>
        </w:rPr>
        <w:t xml:space="preserve"> kterého byla uzavřena tato</w:t>
      </w:r>
      <w:r w:rsidR="00333BF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>.</w:t>
      </w:r>
    </w:p>
    <w:p w14:paraId="1E6EA97F" w14:textId="77777777" w:rsidR="007E78EC" w:rsidRDefault="007E78EC" w:rsidP="007E78EC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97F546C" w14:textId="77777777" w:rsidR="00715ACF" w:rsidRDefault="00E44966" w:rsidP="007E78EC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 </w:t>
      </w:r>
    </w:p>
    <w:p w14:paraId="5BDE0F43" w14:textId="77777777" w:rsidR="00715ACF" w:rsidRDefault="00715ACF" w:rsidP="007E78EC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6A6B7757" w14:textId="24D6B4AD" w:rsidR="00E44966" w:rsidRPr="007E78EC" w:rsidRDefault="000C55B0" w:rsidP="007E78EC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  <w:b/>
          <w:bCs/>
        </w:rPr>
        <w:lastRenderedPageBreak/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FB1FA7">
        <w:rPr>
          <w:rFonts w:ascii="Calibri" w:hAnsi="Calibri" w:cs="Calibri"/>
        </w:rPr>
        <w:t xml:space="preserve">ihned po podpisu této </w:t>
      </w:r>
      <w:r w:rsidR="00E44966" w:rsidRPr="00FB1FA7">
        <w:rPr>
          <w:rFonts w:ascii="Calibri" w:hAnsi="Calibri" w:cs="Calibri"/>
          <w:b/>
          <w:bCs/>
          <w:i/>
          <w:iCs/>
        </w:rPr>
        <w:t>smlouvy</w:t>
      </w:r>
      <w:r w:rsidR="00E44966" w:rsidRPr="00FB1FA7">
        <w:rPr>
          <w:rFonts w:ascii="Calibri" w:hAnsi="Calibri" w:cs="Calibri"/>
        </w:rPr>
        <w:t>.</w:t>
      </w:r>
    </w:p>
    <w:p w14:paraId="6E86AC36" w14:textId="53C77BFB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FB1FA7">
        <w:rPr>
          <w:rFonts w:ascii="Calibri" w:hAnsi="Calibri" w:cs="Calibri"/>
        </w:rPr>
        <w:t xml:space="preserve">do </w:t>
      </w:r>
      <w:r w:rsidR="006C3FCC" w:rsidRPr="00FB1FA7">
        <w:rPr>
          <w:rFonts w:ascii="Calibri" w:hAnsi="Calibri" w:cs="Calibri"/>
        </w:rPr>
        <w:t>60</w:t>
      </w:r>
      <w:r w:rsidR="00E44966" w:rsidRPr="00FB1FA7">
        <w:rPr>
          <w:rFonts w:ascii="Calibri" w:hAnsi="Calibri" w:cs="Calibri"/>
        </w:rPr>
        <w:t xml:space="preserve"> kalendářních dnů od podpisu </w:t>
      </w:r>
      <w:r w:rsidR="00E44966" w:rsidRPr="00FB1FA7">
        <w:rPr>
          <w:rFonts w:ascii="Calibri" w:hAnsi="Calibri" w:cs="Calibri"/>
          <w:b/>
          <w:bCs/>
          <w:i/>
          <w:iCs/>
        </w:rPr>
        <w:t>smlouvy</w:t>
      </w:r>
      <w:r w:rsidR="00E44966" w:rsidRPr="00FB1FA7">
        <w:rPr>
          <w:rFonts w:ascii="Calibri" w:hAnsi="Calibri" w:cs="Calibri"/>
        </w:rPr>
        <w:t>.</w:t>
      </w:r>
    </w:p>
    <w:p w14:paraId="3F898FC6" w14:textId="5F9410C2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</w:t>
      </w:r>
      <w:proofErr w:type="gramStart"/>
      <w:r w:rsidR="003B2D7E" w:rsidRPr="00FB1FA7">
        <w:rPr>
          <w:rFonts w:asciiTheme="minorHAnsi" w:hAnsiTheme="minorHAnsi" w:cstheme="minorHAnsi"/>
        </w:rPr>
        <w:t>LUVE - PLAST</w:t>
      </w:r>
      <w:proofErr w:type="gramEnd"/>
      <w:r w:rsidR="003B2D7E" w:rsidRPr="00FB1FA7">
        <w:rPr>
          <w:rFonts w:asciiTheme="minorHAnsi" w:hAnsiTheme="minorHAnsi" w:cstheme="minorHAnsi"/>
        </w:rPr>
        <w:t>, s.r.o.</w:t>
      </w:r>
      <w:r w:rsidR="003B2D7E" w:rsidRPr="00FB1FA7">
        <w:rPr>
          <w:rFonts w:ascii="Calibri" w:hAnsi="Calibri" w:cs="Calibri"/>
        </w:rPr>
        <w:t xml:space="preserve">, </w:t>
      </w:r>
      <w:r w:rsidR="003B2D7E" w:rsidRPr="00FB1FA7">
        <w:rPr>
          <w:rFonts w:asciiTheme="minorHAnsi" w:hAnsiTheme="minorHAnsi" w:cstheme="minorHAnsi"/>
        </w:rPr>
        <w:t>Kelčany 64, 696 49 Kelčany</w:t>
      </w:r>
      <w:r w:rsidR="00E44966" w:rsidRPr="00FB1FA7">
        <w:rPr>
          <w:rFonts w:ascii="Calibri" w:hAnsi="Calibri" w:cs="Calibr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967"/>
        <w:gridCol w:w="1118"/>
        <w:gridCol w:w="1037"/>
        <w:gridCol w:w="1168"/>
        <w:gridCol w:w="2205"/>
      </w:tblGrid>
      <w:tr w:rsidR="00067D70" w:rsidRPr="00067D70" w14:paraId="50CA7759" w14:textId="77777777" w:rsidTr="00715ACF">
        <w:tc>
          <w:tcPr>
            <w:tcW w:w="3397" w:type="dxa"/>
            <w:shd w:val="clear" w:color="auto" w:fill="auto"/>
            <w:vAlign w:val="center"/>
          </w:tcPr>
          <w:p w14:paraId="0CC61C15" w14:textId="77777777" w:rsidR="00533933" w:rsidRPr="00067D70" w:rsidRDefault="00456333" w:rsidP="00152D27">
            <w:pPr>
              <w:pStyle w:val="Bezmez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77777777" w:rsidR="004563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</w:rPr>
              <w:t>(v Kč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715ACF">
        <w:tc>
          <w:tcPr>
            <w:tcW w:w="3397" w:type="dxa"/>
            <w:shd w:val="clear" w:color="auto" w:fill="auto"/>
            <w:vAlign w:val="center"/>
          </w:tcPr>
          <w:p w14:paraId="164A29C2" w14:textId="2E8928B9" w:rsidR="002D6AB0" w:rsidRPr="00ED02E5" w:rsidRDefault="00ED02E5" w:rsidP="00ED02E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ED02E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VSTŘIKOVACÍ LIS S MANIPULÁTOREM </w:t>
            </w:r>
          </w:p>
          <w:p w14:paraId="3630AC3A" w14:textId="77777777" w:rsidR="002D6AB0" w:rsidRPr="00ED02E5" w:rsidRDefault="002D6AB0" w:rsidP="002D6AB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D02E5">
              <w:rPr>
                <w:rFonts w:asciiTheme="minorHAnsi" w:hAnsiTheme="minorHAnsi" w:cstheme="minorHAnsi"/>
                <w:sz w:val="20"/>
                <w:szCs w:val="20"/>
              </w:rPr>
              <w:t>Provozní příkon stroje při běžném provozu (vč. manipulátoru) – max. 40 kW.</w:t>
            </w:r>
          </w:p>
          <w:p w14:paraId="095D341C" w14:textId="77777777" w:rsidR="000731CB" w:rsidRPr="00ED02E5" w:rsidRDefault="000731CB" w:rsidP="000731CB">
            <w:pPr>
              <w:jc w:val="both"/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</w:pPr>
            <w:r w:rsidRPr="00ED02E5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Vstřikovací lis:</w:t>
            </w:r>
          </w:p>
          <w:p w14:paraId="57A4BE7B" w14:textId="77777777" w:rsidR="000731CB" w:rsidRPr="00ED02E5" w:rsidRDefault="000731CB" w:rsidP="000731CB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D02E5">
              <w:rPr>
                <w:rFonts w:asciiTheme="minorHAnsi" w:hAnsiTheme="minorHAnsi" w:cstheme="minorHAnsi"/>
                <w:sz w:val="20"/>
                <w:szCs w:val="20"/>
              </w:rPr>
              <w:t>Stroj řízený servomotorem – ANO;</w:t>
            </w:r>
          </w:p>
          <w:p w14:paraId="662C6A3E" w14:textId="77777777" w:rsidR="000731CB" w:rsidRPr="00ED02E5" w:rsidRDefault="000731CB" w:rsidP="000731CB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D02E5">
              <w:rPr>
                <w:rFonts w:asciiTheme="minorHAnsi" w:hAnsiTheme="minorHAnsi" w:cstheme="minorHAnsi"/>
                <w:sz w:val="20"/>
                <w:szCs w:val="20"/>
              </w:rPr>
              <w:t xml:space="preserve">uzavírací síla - max. 1000 tun; světlost mezi sloupy - min. 1200 x 1000 mm; maximální otevření formy – min. 2 200 mm; velikost šneku - min. 115 mm; </w:t>
            </w:r>
            <w:proofErr w:type="spellStart"/>
            <w:r w:rsidRPr="00ED02E5">
              <w:rPr>
                <w:rFonts w:asciiTheme="minorHAnsi" w:hAnsiTheme="minorHAnsi" w:cstheme="minorHAnsi"/>
                <w:sz w:val="20"/>
                <w:szCs w:val="20"/>
              </w:rPr>
              <w:t>probarvovací</w:t>
            </w:r>
            <w:proofErr w:type="spellEnd"/>
            <w:r w:rsidRPr="00ED02E5">
              <w:rPr>
                <w:rFonts w:asciiTheme="minorHAnsi" w:hAnsiTheme="minorHAnsi" w:cstheme="minorHAnsi"/>
                <w:sz w:val="20"/>
                <w:szCs w:val="20"/>
              </w:rPr>
              <w:t xml:space="preserve"> šnek na materiály PP/PE s barvou/</w:t>
            </w:r>
            <w:proofErr w:type="spellStart"/>
            <w:proofErr w:type="gramStart"/>
            <w:r w:rsidRPr="00ED02E5">
              <w:rPr>
                <w:rFonts w:asciiTheme="minorHAnsi" w:hAnsiTheme="minorHAnsi" w:cstheme="minorHAnsi"/>
                <w:sz w:val="20"/>
                <w:szCs w:val="20"/>
              </w:rPr>
              <w:t>masterbatch</w:t>
            </w:r>
            <w:proofErr w:type="spellEnd"/>
            <w:r w:rsidRPr="00ED02E5">
              <w:rPr>
                <w:rFonts w:asciiTheme="minorHAnsi" w:hAnsiTheme="minorHAnsi" w:cstheme="minorHAnsi"/>
                <w:sz w:val="20"/>
                <w:szCs w:val="20"/>
              </w:rPr>
              <w:t xml:space="preserve"> - ANO</w:t>
            </w:r>
            <w:proofErr w:type="gramEnd"/>
            <w:r w:rsidRPr="00ED02E5">
              <w:rPr>
                <w:rFonts w:asciiTheme="minorHAnsi" w:hAnsiTheme="minorHAnsi" w:cstheme="minorHAnsi"/>
                <w:sz w:val="20"/>
                <w:szCs w:val="20"/>
              </w:rPr>
              <w:t xml:space="preserve">; velikost dávky - min. 6 200 cm³; vstřikovací tlak - min. 180 </w:t>
            </w:r>
            <w:proofErr w:type="spellStart"/>
            <w:r w:rsidRPr="00ED02E5">
              <w:rPr>
                <w:rFonts w:asciiTheme="minorHAnsi" w:hAnsiTheme="minorHAnsi" w:cstheme="minorHAnsi"/>
                <w:sz w:val="20"/>
                <w:szCs w:val="20"/>
              </w:rPr>
              <w:t>MPa</w:t>
            </w:r>
            <w:proofErr w:type="spellEnd"/>
            <w:r w:rsidRPr="00ED02E5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50F4CC80" w14:textId="242C4D46" w:rsidR="000731CB" w:rsidRPr="00ED02E5" w:rsidRDefault="000731CB" w:rsidP="000731CB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D02E5">
              <w:rPr>
                <w:rFonts w:asciiTheme="minorHAnsi" w:hAnsiTheme="minorHAnsi" w:cstheme="minorHAnsi"/>
                <w:sz w:val="20"/>
                <w:szCs w:val="20"/>
              </w:rPr>
              <w:t xml:space="preserve">poměr délky k průměru šneku (L/D) – min. 22; barvící jednotka na min. 4 druhy materiálů – ANO; EUROMAP 67 – ANO; nástavec pod násypku s bočním vysypáváním – ANO; vzduchový ventil - min. 2; tahač jader na pevné desce – min. 2; tahač jader na pohyblivé desce – min. 2; ovládání zařízení přes dotykovou barevnou obrazovku – ANO; řídící systém v češtině – ANO; </w:t>
            </w:r>
            <w:proofErr w:type="spellStart"/>
            <w:r w:rsidRPr="00ED02E5">
              <w:rPr>
                <w:rFonts w:asciiTheme="minorHAnsi" w:hAnsiTheme="minorHAnsi" w:cstheme="minorHAnsi"/>
                <w:sz w:val="20"/>
                <w:szCs w:val="20"/>
              </w:rPr>
              <w:t>nasavač</w:t>
            </w:r>
            <w:proofErr w:type="spellEnd"/>
            <w:r w:rsidRPr="00ED02E5">
              <w:rPr>
                <w:rFonts w:asciiTheme="minorHAnsi" w:hAnsiTheme="minorHAnsi" w:cstheme="minorHAnsi"/>
                <w:sz w:val="20"/>
                <w:szCs w:val="20"/>
              </w:rPr>
              <w:t xml:space="preserve"> materiálu - ANO; směšovací ventil – ANO; snímač skutečné hodnoty tlaku s výstupem na obrazovku – ANO; zásuvka pro 400V/32A - min. 6; zásuvka pro 230V/16A - min. 2; ovládání v českém jazyce – ANO; rozhraní pro USB – ANO</w:t>
            </w:r>
            <w:r w:rsidR="00FB1FA7">
              <w:rPr>
                <w:rFonts w:asciiTheme="minorHAnsi" w:hAnsiTheme="minorHAnsi" w:cstheme="minorHAnsi"/>
                <w:sz w:val="20"/>
                <w:szCs w:val="20"/>
              </w:rPr>
              <w:t xml:space="preserve">; </w:t>
            </w:r>
            <w:proofErr w:type="spellStart"/>
            <w:r w:rsidR="00FB1FA7">
              <w:rPr>
                <w:rFonts w:asciiTheme="minorHAnsi" w:hAnsiTheme="minorHAnsi" w:cstheme="minorHAnsi"/>
                <w:sz w:val="20"/>
                <w:szCs w:val="20"/>
              </w:rPr>
              <w:t>odjížděcí</w:t>
            </w:r>
            <w:proofErr w:type="spellEnd"/>
            <w:r w:rsidR="00FB1FA7">
              <w:rPr>
                <w:rFonts w:asciiTheme="minorHAnsi" w:hAnsiTheme="minorHAnsi" w:cstheme="minorHAnsi"/>
                <w:sz w:val="20"/>
                <w:szCs w:val="20"/>
              </w:rPr>
              <w:t xml:space="preserve"> sloup - ANO</w:t>
            </w:r>
            <w:r w:rsidRPr="00ED02E5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7FB61408" w14:textId="77777777" w:rsidR="00126BB0" w:rsidRPr="00ED02E5" w:rsidRDefault="00126BB0" w:rsidP="00126BB0">
            <w:pPr>
              <w:jc w:val="both"/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</w:pPr>
            <w:r w:rsidRPr="00ED02E5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Manipulátor:</w:t>
            </w:r>
          </w:p>
          <w:p w14:paraId="072B8294" w14:textId="77777777" w:rsidR="00126BB0" w:rsidRPr="00ED02E5" w:rsidRDefault="00126BB0" w:rsidP="00126BB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D02E5">
              <w:rPr>
                <w:rFonts w:asciiTheme="minorHAnsi" w:hAnsiTheme="minorHAnsi" w:cstheme="minorHAnsi"/>
                <w:sz w:val="20"/>
                <w:szCs w:val="20"/>
              </w:rPr>
              <w:t>Osa X, Y, Z – min. 1200 x 1700 x 2400 mm; vzduchové okruhy pro připojení příslušenství – min. 2; vakuové okruhy pro připojení příslušenství – min. 2; dopravník – ANO; ochranné oplocení – ANO.</w:t>
            </w:r>
          </w:p>
          <w:p w14:paraId="3AD1047E" w14:textId="4610706E" w:rsidR="00533933" w:rsidRPr="00F12D67" w:rsidRDefault="00533933" w:rsidP="00152D27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7D70" w:rsidRPr="00067D70" w14:paraId="09EAF235" w14:textId="77777777" w:rsidTr="00715ACF">
        <w:tc>
          <w:tcPr>
            <w:tcW w:w="3397" w:type="dxa"/>
            <w:shd w:val="clear" w:color="auto" w:fill="auto"/>
            <w:vAlign w:val="center"/>
          </w:tcPr>
          <w:p w14:paraId="6CE2384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14:paraId="3D94FAD8" w14:textId="66ED5F4F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 w:rsidR="00045DFC"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1767F33C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067D70" w:rsidRPr="00067D70" w14:paraId="65E904F5" w14:textId="77777777" w:rsidTr="00715ACF">
        <w:trPr>
          <w:trHeight w:val="580"/>
        </w:trPr>
        <w:tc>
          <w:tcPr>
            <w:tcW w:w="3397" w:type="dxa"/>
            <w:shd w:val="clear" w:color="auto" w:fill="auto"/>
            <w:vAlign w:val="center"/>
          </w:tcPr>
          <w:p w14:paraId="155A9194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14:paraId="4E8FA8B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847648A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77777777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V ceně jsou zahrnuty veškeré náklady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spojené s uskutečněním plnění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, zejména náklady na balení a přepravu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do provozu na místě dodání a zaškolení obsluhy.</w:t>
      </w:r>
    </w:p>
    <w:p w14:paraId="07D5E33C" w14:textId="69D5F9F2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</w:t>
      </w:r>
      <w:r w:rsidR="00333BF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po</w:t>
      </w:r>
      <w:r w:rsidR="007C5328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4469148" w14:textId="77777777" w:rsidR="00E44966" w:rsidRPr="002B582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2B5820">
        <w:rPr>
          <w:rFonts w:ascii="Calibri" w:hAnsi="Calibri" w:cs="Calibri"/>
        </w:rPr>
        <w:t>využije při financování realizace veřejné zakázky režimu zálohových plateb.</w:t>
      </w:r>
    </w:p>
    <w:p w14:paraId="624048E7" w14:textId="2DA6BC73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2B5820">
        <w:rPr>
          <w:rFonts w:ascii="Calibri" w:hAnsi="Calibri" w:cs="Calibri"/>
        </w:rPr>
        <w:t xml:space="preserve">5.2 </w:t>
      </w:r>
      <w:r w:rsidRPr="002B5820">
        <w:rPr>
          <w:rFonts w:ascii="Calibri" w:hAnsi="Calibri" w:cs="Calibri"/>
        </w:rPr>
        <w:tab/>
      </w:r>
      <w:r w:rsidR="00E44966" w:rsidRPr="002B5820">
        <w:rPr>
          <w:rFonts w:ascii="Calibri" w:hAnsi="Calibri" w:cs="Calibri"/>
          <w:b/>
          <w:bCs/>
          <w:i/>
          <w:iCs/>
        </w:rPr>
        <w:t>Zhotovitel</w:t>
      </w:r>
      <w:r w:rsidR="00E44966" w:rsidRPr="002B5820">
        <w:rPr>
          <w:rFonts w:ascii="Calibri" w:hAnsi="Calibri" w:cs="Calibri"/>
        </w:rPr>
        <w:t xml:space="preserve"> po podpisu této </w:t>
      </w:r>
      <w:r w:rsidR="00E44966" w:rsidRPr="002B5820">
        <w:rPr>
          <w:rFonts w:ascii="Calibri" w:hAnsi="Calibri" w:cs="Calibri"/>
          <w:b/>
          <w:bCs/>
          <w:i/>
          <w:iCs/>
        </w:rPr>
        <w:t>smlouvy</w:t>
      </w:r>
      <w:r w:rsidR="00E44966" w:rsidRPr="002B5820">
        <w:rPr>
          <w:rFonts w:ascii="Calibri" w:hAnsi="Calibri" w:cs="Calibri"/>
        </w:rPr>
        <w:t xml:space="preserve"> vystaví </w:t>
      </w:r>
      <w:r w:rsidR="00E44966" w:rsidRPr="002B5820">
        <w:rPr>
          <w:rFonts w:ascii="Calibri" w:hAnsi="Calibri" w:cs="Calibri"/>
          <w:b/>
          <w:bCs/>
          <w:i/>
          <w:iCs/>
        </w:rPr>
        <w:t>objednateli</w:t>
      </w:r>
      <w:r w:rsidR="00E44966" w:rsidRPr="002B5820">
        <w:rPr>
          <w:rFonts w:ascii="Calibri" w:hAnsi="Calibri" w:cs="Calibri"/>
        </w:rPr>
        <w:t xml:space="preserve"> zálohový doklad ve výši </w:t>
      </w:r>
      <w:r w:rsidR="0085485A" w:rsidRPr="002B5820">
        <w:rPr>
          <w:rFonts w:ascii="Calibri" w:hAnsi="Calibri" w:cs="Calibri"/>
        </w:rPr>
        <w:t>40</w:t>
      </w:r>
      <w:r w:rsidRPr="002B5820">
        <w:rPr>
          <w:rFonts w:ascii="Calibri" w:hAnsi="Calibri" w:cs="Calibri"/>
        </w:rPr>
        <w:t> </w:t>
      </w:r>
      <w:r w:rsidR="00E44966" w:rsidRPr="002B5820">
        <w:rPr>
          <w:rFonts w:ascii="Calibri" w:hAnsi="Calibri" w:cs="Calibri"/>
        </w:rPr>
        <w:t xml:space="preserve">% ze sjednané ceny se splatností 14 dní od data vystavení. </w:t>
      </w:r>
      <w:r w:rsidR="00E44966" w:rsidRPr="002B5820">
        <w:rPr>
          <w:rFonts w:ascii="Calibri" w:hAnsi="Calibri" w:cs="Calibri"/>
          <w:b/>
          <w:bCs/>
          <w:i/>
          <w:iCs/>
        </w:rPr>
        <w:t>Objednatel</w:t>
      </w:r>
      <w:r w:rsidR="00E44966" w:rsidRPr="002B5820">
        <w:rPr>
          <w:rFonts w:ascii="Calibri" w:hAnsi="Calibri" w:cs="Calibri"/>
        </w:rPr>
        <w:t xml:space="preserve"> se zavazuje takto sjednanou zálohu uhradit. Pokud nebude záloha </w:t>
      </w:r>
      <w:r w:rsidR="00E44966" w:rsidRPr="002B5820">
        <w:rPr>
          <w:rFonts w:ascii="Calibri" w:hAnsi="Calibri" w:cs="Calibri"/>
          <w:b/>
          <w:bCs/>
          <w:i/>
          <w:iCs/>
        </w:rPr>
        <w:t>objednatelem</w:t>
      </w:r>
      <w:r w:rsidR="00E44966" w:rsidRPr="002B5820">
        <w:rPr>
          <w:rFonts w:ascii="Calibri" w:hAnsi="Calibri" w:cs="Calibri"/>
        </w:rPr>
        <w:t xml:space="preserve"> uhrazena ke dni splatnosti v plné výši, je </w:t>
      </w:r>
      <w:r w:rsidR="00E44966" w:rsidRPr="002B5820">
        <w:rPr>
          <w:rFonts w:ascii="Calibri" w:hAnsi="Calibri" w:cs="Calibri"/>
          <w:b/>
          <w:bCs/>
          <w:i/>
          <w:iCs/>
        </w:rPr>
        <w:t>zhotovitel</w:t>
      </w:r>
      <w:r w:rsidR="00E44966" w:rsidRPr="002B5820">
        <w:rPr>
          <w:rFonts w:ascii="Calibri" w:hAnsi="Calibri" w:cs="Calibri"/>
        </w:rPr>
        <w:t xml:space="preserve"> oprávněn bez dalšího od </w:t>
      </w:r>
      <w:r w:rsidR="00E44966" w:rsidRPr="002B5820">
        <w:rPr>
          <w:rFonts w:ascii="Calibri" w:hAnsi="Calibri" w:cs="Calibri"/>
          <w:b/>
          <w:bCs/>
          <w:i/>
          <w:iCs/>
        </w:rPr>
        <w:t>smlouvy</w:t>
      </w:r>
      <w:r w:rsidR="00E44966" w:rsidRPr="002B5820">
        <w:rPr>
          <w:rFonts w:ascii="Calibri" w:hAnsi="Calibri" w:cs="Calibri"/>
        </w:rPr>
        <w:t xml:space="preserve"> odstoupit.</w:t>
      </w:r>
    </w:p>
    <w:p w14:paraId="5739A646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5.3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Cena za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bude uhrazena najednou na základě daňového dokladu (dále jen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) vystavené </w:t>
      </w:r>
      <w:r w:rsidR="00E44966" w:rsidRPr="00067D70">
        <w:rPr>
          <w:rFonts w:ascii="Calibri" w:hAnsi="Calibri" w:cs="Calibri"/>
          <w:b/>
          <w:bCs/>
          <w:i/>
          <w:iCs/>
        </w:rPr>
        <w:t>zhotovitelem</w:t>
      </w:r>
      <w:r w:rsidR="00E44966" w:rsidRPr="00067D70">
        <w:rPr>
          <w:rFonts w:ascii="Calibri" w:hAnsi="Calibri" w:cs="Calibri"/>
        </w:rPr>
        <w:t xml:space="preserve"> po úspěšné dodávce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59ACBBE5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Přílohou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budou </w:t>
      </w:r>
      <w:r w:rsidRPr="00FE5A7A">
        <w:rPr>
          <w:rFonts w:ascii="Calibri" w:hAnsi="Calibri" w:cs="Calibri"/>
        </w:rPr>
        <w:t xml:space="preserve">oběma </w:t>
      </w:r>
      <w:r w:rsidRPr="00FE5A7A">
        <w:rPr>
          <w:rFonts w:ascii="Calibri" w:hAnsi="Calibri" w:cs="Calibri"/>
          <w:b/>
          <w:bCs/>
          <w:i/>
          <w:iCs/>
        </w:rPr>
        <w:t>stranami</w:t>
      </w:r>
      <w:r w:rsidRPr="00FE5A7A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 xml:space="preserve">písemně potvrzené dodací listy. </w:t>
      </w:r>
    </w:p>
    <w:p w14:paraId="52B132AE" w14:textId="60D79205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5.5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>o dani z přidané hodnoty, ve</w:t>
      </w:r>
      <w:r w:rsidR="00333BF6">
        <w:rPr>
          <w:rFonts w:ascii="Calibri" w:hAnsi="Calibri" w:cs="Calibri"/>
        </w:rPr>
        <w:t> </w:t>
      </w:r>
      <w:r w:rsidRPr="00FE5A7A">
        <w:rPr>
          <w:rFonts w:ascii="Calibri" w:hAnsi="Calibri" w:cs="Calibri"/>
        </w:rPr>
        <w:t xml:space="preserve">znění rozhodném pro dané zdaňovací období.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před vystavením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stanovit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další požadavky pro obsah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a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tyto požadavky akceptovat (např. </w:t>
      </w:r>
      <w:r w:rsidR="00E44966" w:rsidRPr="00067D70">
        <w:rPr>
          <w:rFonts w:ascii="Calibri" w:hAnsi="Calibri" w:cs="Calibri"/>
          <w:b/>
          <w:bCs/>
          <w:i/>
          <w:iCs/>
        </w:rPr>
        <w:t>faktura</w:t>
      </w:r>
      <w:r w:rsidR="00E44966" w:rsidRPr="00067D70">
        <w:rPr>
          <w:rFonts w:ascii="Calibri" w:hAnsi="Calibri" w:cs="Calibri"/>
        </w:rPr>
        <w:t xml:space="preserve"> bude obsahovat odečet zálohové platby).</w:t>
      </w:r>
    </w:p>
    <w:p w14:paraId="72F22C07" w14:textId="77777777" w:rsidR="00FE5A7A" w:rsidRPr="00FE5A7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5.6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="00E44966" w:rsidRPr="00067D70">
        <w:rPr>
          <w:rFonts w:ascii="Calibri" w:hAnsi="Calibri" w:cs="Calibri"/>
        </w:rPr>
        <w:t xml:space="preserve">je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povinen vystavit novou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počne běžet nová lhůta splatnosti od začátku. Současně s vrácením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sdělí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důvody vrácení.</w:t>
      </w:r>
    </w:p>
    <w:p w14:paraId="4F8FFB2F" w14:textId="77777777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5.7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uhradit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nejpozději do 30 dnů ode dne následujícího po dni doručení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>. Platby budou probíhat výhradně v</w:t>
      </w:r>
      <w:r w:rsidRPr="00067D70">
        <w:rPr>
          <w:rFonts w:ascii="Calibri" w:hAnsi="Calibri" w:cs="Calibri"/>
        </w:rPr>
        <w:t> Korunách českých</w:t>
      </w:r>
      <w:r w:rsidR="00E44966"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11FCFE16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, které</w:t>
      </w:r>
      <w:r w:rsidR="00333BF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je</w:t>
      </w:r>
      <w:r w:rsidR="00333BF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zaškolení obsluhy.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 (dodacím listem).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dodacího listu.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3C0E1A71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</w:t>
      </w:r>
      <w:r w:rsidR="00333BF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6D43BA" w:rsidRPr="00702445">
        <w:rPr>
          <w:rFonts w:ascii="Calibri" w:hAnsi="Calibri" w:cs="Calibri"/>
        </w:rPr>
        <w:t>1 0</w:t>
      </w:r>
      <w:r w:rsidR="00E44966" w:rsidRPr="00702445">
        <w:rPr>
          <w:rFonts w:ascii="Calibri" w:hAnsi="Calibri" w:cs="Calibri"/>
        </w:rPr>
        <w:t>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</w:t>
      </w:r>
      <w:r w:rsidR="00E44966" w:rsidRPr="00067D70">
        <w:rPr>
          <w:rFonts w:ascii="Calibri" w:hAnsi="Calibri" w:cs="Calibri"/>
        </w:rPr>
        <w:lastRenderedPageBreak/>
        <w:t>se považuje za podstatné porušení smlouvy.</w:t>
      </w:r>
    </w:p>
    <w:p w14:paraId="76FE47D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1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000 Kč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6D7BE557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5025FA">
        <w:rPr>
          <w:rFonts w:ascii="Calibri" w:hAnsi="Calibri" w:cs="Calibri"/>
        </w:rPr>
        <w:t xml:space="preserve">délce </w:t>
      </w:r>
      <w:r w:rsidR="005025FA" w:rsidRPr="005025FA">
        <w:rPr>
          <w:rFonts w:ascii="Calibri" w:hAnsi="Calibri" w:cs="Calibri"/>
        </w:rPr>
        <w:t>24</w:t>
      </w:r>
      <w:r w:rsidR="00567FAB" w:rsidRPr="005025FA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6312CA2E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333BF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333BF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27803F3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333BF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8578F0F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, aniž by jej toto 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333BF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333BF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5FD2E219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333BF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</w:t>
      </w:r>
      <w:r w:rsidR="00333BF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79767DF9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Projekt </w:t>
      </w:r>
      <w:r w:rsidR="00E44966" w:rsidRPr="005D7D76">
        <w:rPr>
          <w:rFonts w:asciiTheme="minorHAnsi" w:hAnsiTheme="minorHAnsi" w:cstheme="minorHAnsi"/>
        </w:rPr>
        <w:t>„</w:t>
      </w:r>
      <w:r w:rsidR="005D7D76" w:rsidRPr="005D7D76">
        <w:rPr>
          <w:rFonts w:asciiTheme="minorHAnsi" w:hAnsiTheme="minorHAnsi" w:cstheme="minorHAnsi"/>
          <w:color w:val="222222"/>
          <w:shd w:val="clear" w:color="auto" w:fill="FFFFFF"/>
        </w:rPr>
        <w:t xml:space="preserve">Snížení energetické náročnosti výrobního procesu ve společnosti </w:t>
      </w:r>
      <w:proofErr w:type="gramStart"/>
      <w:r w:rsidR="005D7D76" w:rsidRPr="005D7D76">
        <w:rPr>
          <w:rFonts w:asciiTheme="minorHAnsi" w:hAnsiTheme="minorHAnsi" w:cstheme="minorHAnsi"/>
          <w:color w:val="222222"/>
          <w:shd w:val="clear" w:color="auto" w:fill="FFFFFF"/>
        </w:rPr>
        <w:t>LUVE - PLAST</w:t>
      </w:r>
      <w:proofErr w:type="gramEnd"/>
      <w:r w:rsidR="005D7D76" w:rsidRPr="005D7D76">
        <w:rPr>
          <w:rFonts w:asciiTheme="minorHAnsi" w:hAnsiTheme="minorHAnsi" w:cstheme="minorHAnsi"/>
          <w:color w:val="222222"/>
          <w:shd w:val="clear" w:color="auto" w:fill="FFFFFF"/>
        </w:rPr>
        <w:t>, s.r.o.</w:t>
      </w:r>
      <w:r w:rsidR="00E44966" w:rsidRPr="005D7D76">
        <w:rPr>
          <w:rFonts w:asciiTheme="minorHAnsi" w:hAnsiTheme="minorHAnsi" w:cstheme="minorHAnsi"/>
        </w:rPr>
        <w:t>“</w:t>
      </w:r>
      <w:r w:rsidR="00E44966" w:rsidRPr="00067D70">
        <w:rPr>
          <w:rFonts w:ascii="Calibri" w:hAnsi="Calibri" w:cs="Calibri"/>
        </w:rPr>
        <w:t xml:space="preserve"> je</w:t>
      </w:r>
      <w:r w:rsidR="005D7D7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spolufinancován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5520EF2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2C0127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2C0127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632A39E6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bodu 44 </w:t>
      </w:r>
      <w:r w:rsidR="006C17A4">
        <w:rPr>
          <w:rFonts w:ascii="Calibri" w:hAnsi="Calibri" w:cs="Calibri"/>
        </w:rPr>
        <w:t>p</w:t>
      </w:r>
      <w:r w:rsidR="006C17A4" w:rsidRPr="006C17A4">
        <w:rPr>
          <w:rFonts w:ascii="Calibri" w:hAnsi="Calibri" w:cs="Calibri"/>
        </w:rPr>
        <w:t>ravid</w:t>
      </w:r>
      <w:r w:rsidR="006C17A4">
        <w:rPr>
          <w:rFonts w:ascii="Calibri" w:hAnsi="Calibri" w:cs="Calibri"/>
        </w:rPr>
        <w:t>e</w:t>
      </w:r>
      <w:r w:rsidR="006C17A4" w:rsidRPr="006C17A4">
        <w:rPr>
          <w:rFonts w:ascii="Calibri" w:hAnsi="Calibri" w:cs="Calibri"/>
        </w:rPr>
        <w:t xml:space="preserve">l </w:t>
      </w:r>
      <w:r w:rsidR="006C17A4">
        <w:rPr>
          <w:rFonts w:ascii="Calibri" w:hAnsi="Calibri" w:cs="Calibri"/>
        </w:rPr>
        <w:t xml:space="preserve">„Pravidla </w:t>
      </w:r>
      <w:r w:rsidR="006C17A4" w:rsidRPr="006C17A4">
        <w:rPr>
          <w:rFonts w:ascii="Calibri" w:hAnsi="Calibri" w:cs="Calibri"/>
        </w:rPr>
        <w:t>pro</w:t>
      </w:r>
      <w:r w:rsidR="002C0127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0E0816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E0816">
        <w:rPr>
          <w:rFonts w:ascii="Calibri" w:hAnsi="Calibri" w:cs="Calibri"/>
        </w:rPr>
        <w:t>platnými od 1</w:t>
      </w:r>
      <w:r w:rsidR="000E0816" w:rsidRPr="000E0816">
        <w:rPr>
          <w:rFonts w:ascii="Calibri" w:hAnsi="Calibri" w:cs="Calibri"/>
        </w:rPr>
        <w:t>0</w:t>
      </w:r>
      <w:r w:rsidR="006C17A4" w:rsidRPr="000E0816">
        <w:rPr>
          <w:rFonts w:ascii="Calibri" w:hAnsi="Calibri" w:cs="Calibri"/>
        </w:rPr>
        <w:t>. 1. 20</w:t>
      </w:r>
      <w:r w:rsidR="000E0816" w:rsidRPr="000E0816">
        <w:rPr>
          <w:rFonts w:ascii="Calibri" w:hAnsi="Calibri" w:cs="Calibri"/>
        </w:rPr>
        <w:t>20</w:t>
      </w:r>
      <w:r w:rsidR="006C17A4" w:rsidRPr="000E0816">
        <w:rPr>
          <w:rFonts w:ascii="Calibri" w:hAnsi="Calibri" w:cs="Calibri"/>
        </w:rPr>
        <w:t xml:space="preserve"> a účinnými od </w:t>
      </w:r>
      <w:r w:rsidR="000E0816" w:rsidRPr="000E0816">
        <w:rPr>
          <w:rFonts w:ascii="Calibri" w:hAnsi="Calibri" w:cs="Calibri"/>
        </w:rPr>
        <w:t>10</w:t>
      </w:r>
      <w:r w:rsidR="006C17A4" w:rsidRPr="000E0816">
        <w:rPr>
          <w:rFonts w:ascii="Calibri" w:hAnsi="Calibri" w:cs="Calibri"/>
        </w:rPr>
        <w:t>. 1. 20</w:t>
      </w:r>
      <w:r w:rsidR="000E0816" w:rsidRPr="000E0816">
        <w:rPr>
          <w:rFonts w:ascii="Calibri" w:hAnsi="Calibri" w:cs="Calibri"/>
        </w:rPr>
        <w:t>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2C0127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s body 45 </w:t>
      </w:r>
      <w:r w:rsidR="006C17A4" w:rsidRPr="00067D70">
        <w:rPr>
          <w:rFonts w:ascii="Calibri" w:hAnsi="Calibri" w:cs="Calibri"/>
        </w:rPr>
        <w:t>až</w:t>
      </w:r>
      <w:r w:rsidR="00E44966" w:rsidRPr="00067D70">
        <w:rPr>
          <w:rFonts w:ascii="Calibri" w:hAnsi="Calibri" w:cs="Calibri"/>
        </w:rPr>
        <w:t xml:space="preserve"> 49 </w:t>
      </w:r>
      <w:r w:rsidR="006C17A4" w:rsidRPr="00067D70">
        <w:rPr>
          <w:rFonts w:ascii="Calibri" w:hAnsi="Calibri" w:cs="Calibri"/>
        </w:rPr>
        <w:t>zmíněných pravidel.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lastRenderedPageBreak/>
        <w:t>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25B616F3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2C0127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2A59C4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iCs/>
          <w:color w:val="FF0000"/>
        </w:rPr>
      </w:pPr>
    </w:p>
    <w:p w14:paraId="50E52AB7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02A48E2B" w14:textId="77777777" w:rsidR="0090179E" w:rsidRDefault="0090179E" w:rsidP="0090179E">
      <w:pPr>
        <w:jc w:val="center"/>
        <w:rPr>
          <w:sz w:val="18"/>
          <w:szCs w:val="20"/>
          <w:highlight w:val="yellow"/>
        </w:rPr>
      </w:pPr>
    </w:p>
    <w:p w14:paraId="7DEEB95F" w14:textId="77777777" w:rsidR="0090179E" w:rsidRPr="00374EBA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6734AEB8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B1FC00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C17B28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28103533" w14:textId="77777777" w:rsidR="00E34539" w:rsidRPr="00333BF6" w:rsidRDefault="00E34539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33BF6">
              <w:rPr>
                <w:rFonts w:asciiTheme="minorHAnsi" w:hAnsiTheme="minorHAnsi" w:cstheme="minorHAnsi"/>
                <w:sz w:val="24"/>
                <w:szCs w:val="24"/>
              </w:rPr>
              <w:t xml:space="preserve">Vladimír </w:t>
            </w:r>
            <w:proofErr w:type="spellStart"/>
            <w:r w:rsidRPr="00333BF6">
              <w:rPr>
                <w:rFonts w:asciiTheme="minorHAnsi" w:hAnsiTheme="minorHAnsi" w:cstheme="minorHAnsi"/>
                <w:sz w:val="24"/>
                <w:szCs w:val="24"/>
              </w:rPr>
              <w:t>Cuták</w:t>
            </w:r>
            <w:proofErr w:type="spellEnd"/>
            <w:r w:rsidRPr="00333BF6">
              <w:rPr>
                <w:rFonts w:asciiTheme="minorHAnsi" w:hAnsiTheme="minorHAnsi" w:cstheme="minorHAnsi"/>
                <w:sz w:val="24"/>
                <w:szCs w:val="24"/>
              </w:rPr>
              <w:t>, jednatel</w:t>
            </w:r>
            <w:r w:rsidRPr="00333BF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67D32525" w14:textId="2041341F" w:rsidR="0090179E" w:rsidRPr="00333BF6" w:rsidRDefault="00333BF6" w:rsidP="00333BF6">
            <w:pPr>
              <w:pStyle w:val="Bezmezer"/>
              <w:tabs>
                <w:tab w:val="left" w:pos="2410"/>
              </w:tabs>
              <w:jc w:val="center"/>
              <w:rPr>
                <w:rFonts w:cs="Calibri"/>
              </w:rPr>
            </w:pPr>
            <w:proofErr w:type="gramStart"/>
            <w:r w:rsidRPr="00333BF6">
              <w:rPr>
                <w:rFonts w:asciiTheme="minorHAnsi" w:hAnsiTheme="minorHAnsi" w:cstheme="minorHAnsi"/>
                <w:b/>
                <w:bCs/>
              </w:rPr>
              <w:t>LUVE - PLAST</w:t>
            </w:r>
            <w:proofErr w:type="gramEnd"/>
            <w:r w:rsidRPr="00333BF6">
              <w:rPr>
                <w:rFonts w:asciiTheme="minorHAnsi" w:hAnsiTheme="minorHAnsi" w:cstheme="minorHAnsi"/>
                <w:b/>
                <w:bCs/>
              </w:rPr>
              <w:t>, s.r.o.</w:t>
            </w:r>
          </w:p>
          <w:p w14:paraId="02B25BA5" w14:textId="77777777" w:rsidR="00333BF6" w:rsidRDefault="00333BF6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</w:pPr>
          </w:p>
          <w:p w14:paraId="2A44E891" w14:textId="771F314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3AE8E0BA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13021C7C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3FD303B9" w14:textId="77777777" w:rsidR="0090179E" w:rsidRPr="005B7033" w:rsidRDefault="0090179E" w:rsidP="0090179E">
      <w:pPr>
        <w:pStyle w:val="Text11"/>
        <w:keepNext w:val="0"/>
        <w:widowControl w:val="0"/>
        <w:spacing w:before="0" w:after="0"/>
        <w:ind w:left="0"/>
        <w:rPr>
          <w:sz w:val="18"/>
          <w:szCs w:val="18"/>
        </w:rPr>
      </w:pPr>
    </w:p>
    <w:p w14:paraId="1D42AC12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ab/>
      </w:r>
    </w:p>
    <w:p w14:paraId="21CFFC8B" w14:textId="77777777" w:rsidR="00A66BEE" w:rsidRPr="00067D70" w:rsidRDefault="00A66BEE" w:rsidP="000213BB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E0E38" w14:textId="77777777" w:rsidR="003D19BF" w:rsidRDefault="003D19BF">
      <w:r>
        <w:separator/>
      </w:r>
    </w:p>
  </w:endnote>
  <w:endnote w:type="continuationSeparator" w:id="0">
    <w:p w14:paraId="3F373645" w14:textId="77777777" w:rsidR="003D19BF" w:rsidRDefault="003D1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C76A3" w14:textId="77777777" w:rsidR="003D19BF" w:rsidRDefault="003D19BF">
      <w:r>
        <w:separator/>
      </w:r>
    </w:p>
  </w:footnote>
  <w:footnote w:type="continuationSeparator" w:id="0">
    <w:p w14:paraId="3411AB98" w14:textId="77777777" w:rsidR="003D19BF" w:rsidRDefault="003D1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213BB"/>
    <w:rsid w:val="00045DFC"/>
    <w:rsid w:val="00067D70"/>
    <w:rsid w:val="000731CB"/>
    <w:rsid w:val="000901A1"/>
    <w:rsid w:val="000A2557"/>
    <w:rsid w:val="000B5107"/>
    <w:rsid w:val="000C229E"/>
    <w:rsid w:val="000C55B0"/>
    <w:rsid w:val="000D6CCA"/>
    <w:rsid w:val="000E0816"/>
    <w:rsid w:val="001045AB"/>
    <w:rsid w:val="0010526A"/>
    <w:rsid w:val="00106B2A"/>
    <w:rsid w:val="00107A6B"/>
    <w:rsid w:val="00115C41"/>
    <w:rsid w:val="00126BB0"/>
    <w:rsid w:val="00152D27"/>
    <w:rsid w:val="002026C5"/>
    <w:rsid w:val="00224409"/>
    <w:rsid w:val="00227D7C"/>
    <w:rsid w:val="002665D0"/>
    <w:rsid w:val="00267854"/>
    <w:rsid w:val="002A4404"/>
    <w:rsid w:val="002A7899"/>
    <w:rsid w:val="002B5820"/>
    <w:rsid w:val="002C0127"/>
    <w:rsid w:val="002D6AB0"/>
    <w:rsid w:val="002E506C"/>
    <w:rsid w:val="002F54E7"/>
    <w:rsid w:val="00333BF6"/>
    <w:rsid w:val="00340062"/>
    <w:rsid w:val="003849EE"/>
    <w:rsid w:val="003B2D7E"/>
    <w:rsid w:val="003D19BF"/>
    <w:rsid w:val="003F1514"/>
    <w:rsid w:val="0043620F"/>
    <w:rsid w:val="00440F9A"/>
    <w:rsid w:val="00456333"/>
    <w:rsid w:val="0047262A"/>
    <w:rsid w:val="004769C3"/>
    <w:rsid w:val="00484283"/>
    <w:rsid w:val="004B67D3"/>
    <w:rsid w:val="004C3662"/>
    <w:rsid w:val="004D3E3A"/>
    <w:rsid w:val="004D7281"/>
    <w:rsid w:val="004E77D7"/>
    <w:rsid w:val="005025FA"/>
    <w:rsid w:val="00513FED"/>
    <w:rsid w:val="0053306B"/>
    <w:rsid w:val="00533933"/>
    <w:rsid w:val="00564BB7"/>
    <w:rsid w:val="00567FAB"/>
    <w:rsid w:val="0058331D"/>
    <w:rsid w:val="0059717F"/>
    <w:rsid w:val="005A1214"/>
    <w:rsid w:val="005B20A2"/>
    <w:rsid w:val="005D7D76"/>
    <w:rsid w:val="00690559"/>
    <w:rsid w:val="00693102"/>
    <w:rsid w:val="006C17A4"/>
    <w:rsid w:val="006C23CE"/>
    <w:rsid w:val="006C3FCC"/>
    <w:rsid w:val="006D43BA"/>
    <w:rsid w:val="006E0661"/>
    <w:rsid w:val="006F494D"/>
    <w:rsid w:val="00702445"/>
    <w:rsid w:val="00715ACF"/>
    <w:rsid w:val="0074049F"/>
    <w:rsid w:val="00742276"/>
    <w:rsid w:val="0074582A"/>
    <w:rsid w:val="00745CCF"/>
    <w:rsid w:val="007609D2"/>
    <w:rsid w:val="007C5328"/>
    <w:rsid w:val="007E32DD"/>
    <w:rsid w:val="007E78EC"/>
    <w:rsid w:val="008044A6"/>
    <w:rsid w:val="008157BA"/>
    <w:rsid w:val="0085485A"/>
    <w:rsid w:val="00865F6E"/>
    <w:rsid w:val="008751F3"/>
    <w:rsid w:val="00881A93"/>
    <w:rsid w:val="008967E3"/>
    <w:rsid w:val="008A327F"/>
    <w:rsid w:val="008F26EA"/>
    <w:rsid w:val="0090179E"/>
    <w:rsid w:val="00934C20"/>
    <w:rsid w:val="00945966"/>
    <w:rsid w:val="009D0246"/>
    <w:rsid w:val="009D11F7"/>
    <w:rsid w:val="00A032BD"/>
    <w:rsid w:val="00A03329"/>
    <w:rsid w:val="00A30E72"/>
    <w:rsid w:val="00A33A53"/>
    <w:rsid w:val="00A53D6C"/>
    <w:rsid w:val="00A66BEE"/>
    <w:rsid w:val="00AB3E2A"/>
    <w:rsid w:val="00C62CDF"/>
    <w:rsid w:val="00C87BCD"/>
    <w:rsid w:val="00CB6C70"/>
    <w:rsid w:val="00CE3351"/>
    <w:rsid w:val="00CE4D70"/>
    <w:rsid w:val="00D01856"/>
    <w:rsid w:val="00D06C1B"/>
    <w:rsid w:val="00D40A06"/>
    <w:rsid w:val="00D453C0"/>
    <w:rsid w:val="00D65742"/>
    <w:rsid w:val="00DB20FE"/>
    <w:rsid w:val="00DB5020"/>
    <w:rsid w:val="00E00050"/>
    <w:rsid w:val="00E34539"/>
    <w:rsid w:val="00E44966"/>
    <w:rsid w:val="00E6426F"/>
    <w:rsid w:val="00E70304"/>
    <w:rsid w:val="00E80A23"/>
    <w:rsid w:val="00E8265D"/>
    <w:rsid w:val="00E93C87"/>
    <w:rsid w:val="00EC3DA5"/>
    <w:rsid w:val="00ED02E5"/>
    <w:rsid w:val="00EF44E8"/>
    <w:rsid w:val="00F12D67"/>
    <w:rsid w:val="00F16522"/>
    <w:rsid w:val="00F230DE"/>
    <w:rsid w:val="00F34FD9"/>
    <w:rsid w:val="00F35110"/>
    <w:rsid w:val="00F64691"/>
    <w:rsid w:val="00FA29B0"/>
    <w:rsid w:val="00FB1FA7"/>
    <w:rsid w:val="00FB21D9"/>
    <w:rsid w:val="00FE5A7A"/>
    <w:rsid w:val="00FE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D40A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2252</Words>
  <Characters>13291</Characters>
  <Application>Microsoft Office Word</Application>
  <DocSecurity>0</DocSecurity>
  <Lines>110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Miroslav Svoboda</cp:lastModifiedBy>
  <cp:revision>46</cp:revision>
  <dcterms:created xsi:type="dcterms:W3CDTF">2019-12-02T15:35:00Z</dcterms:created>
  <dcterms:modified xsi:type="dcterms:W3CDTF">2020-09-21T17:42:00Z</dcterms:modified>
</cp:coreProperties>
</file>